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F2" w:rsidRPr="00E26CF2" w:rsidRDefault="00E26CF2">
      <w:pPr>
        <w:rPr>
          <w:sz w:val="56"/>
          <w:szCs w:val="56"/>
        </w:rPr>
      </w:pPr>
      <w:r w:rsidRPr="00E26CF2">
        <w:rPr>
          <w:sz w:val="56"/>
          <w:szCs w:val="56"/>
        </w:rPr>
        <w:t xml:space="preserve">Лицензия №4344 от 19 февраля 2015 г на осуществление образовательной деятельности </w:t>
      </w:r>
      <w:proofErr w:type="gramStart"/>
      <w:r w:rsidRPr="00E26CF2">
        <w:rPr>
          <w:sz w:val="56"/>
          <w:szCs w:val="56"/>
        </w:rPr>
        <w:t xml:space="preserve">( </w:t>
      </w:r>
      <w:proofErr w:type="gramEnd"/>
      <w:r w:rsidRPr="00E26CF2">
        <w:rPr>
          <w:sz w:val="56"/>
          <w:szCs w:val="56"/>
        </w:rPr>
        <w:t xml:space="preserve">на право оказывать образовательные услуги по реализации образовательных программ по видам образования, по уровням образования : </w:t>
      </w:r>
      <w:proofErr w:type="gramStart"/>
      <w:r w:rsidRPr="00E26CF2">
        <w:rPr>
          <w:sz w:val="56"/>
          <w:szCs w:val="56"/>
        </w:rPr>
        <w:t>НОО, ООО, СОО, ДО) выдана Региональной службой по надзору и контролю в сфере образования Ростовской области.</w:t>
      </w:r>
      <w:proofErr w:type="gramEnd"/>
    </w:p>
    <w:p w:rsidR="00E26CF2" w:rsidRPr="00E26CF2" w:rsidRDefault="00E26CF2">
      <w:pPr>
        <w:rPr>
          <w:sz w:val="56"/>
          <w:szCs w:val="56"/>
        </w:rPr>
      </w:pPr>
      <w:r w:rsidRPr="00E26CF2">
        <w:rPr>
          <w:sz w:val="56"/>
          <w:szCs w:val="56"/>
        </w:rPr>
        <w:t>Серия  61Л01   № 0001964</w:t>
      </w:r>
    </w:p>
    <w:sectPr w:rsidR="00E26CF2" w:rsidRPr="00E2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F2"/>
    <w:rsid w:val="00E2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1</cp:revision>
  <dcterms:created xsi:type="dcterms:W3CDTF">2023-06-16T08:20:00Z</dcterms:created>
  <dcterms:modified xsi:type="dcterms:W3CDTF">2023-06-16T08:25:00Z</dcterms:modified>
</cp:coreProperties>
</file>